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A9E06" w14:textId="77777777" w:rsidR="000D6859" w:rsidRPr="009630D4" w:rsidRDefault="000D6859" w:rsidP="000D6859">
      <w:pPr>
        <w:spacing w:line="221" w:lineRule="auto"/>
        <w:jc w:val="center"/>
        <w:rPr>
          <w:rFonts w:cs="Arial"/>
          <w:b/>
          <w:i/>
          <w:sz w:val="40"/>
          <w:szCs w:val="40"/>
          <w:lang w:val="en-GB"/>
        </w:rPr>
      </w:pPr>
      <w:r w:rsidRPr="009630D4">
        <w:rPr>
          <w:rFonts w:cs="Arial"/>
          <w:b/>
          <w:i/>
          <w:sz w:val="40"/>
          <w:szCs w:val="40"/>
          <w:lang w:val="en-GB"/>
        </w:rPr>
        <w:t>High Wycombe Charter Trustees</w:t>
      </w:r>
    </w:p>
    <w:p w14:paraId="2D3D31DC" w14:textId="77777777" w:rsidR="000D6859" w:rsidRPr="00CE2221" w:rsidRDefault="000D6859" w:rsidP="000D6859">
      <w:pPr>
        <w:spacing w:line="221" w:lineRule="auto"/>
        <w:jc w:val="center"/>
        <w:rPr>
          <w:rFonts w:cs="Arial"/>
          <w:b/>
          <w:i/>
          <w:sz w:val="28"/>
          <w:szCs w:val="28"/>
          <w:lang w:val="en-GB"/>
        </w:rPr>
      </w:pPr>
      <w:r w:rsidRPr="00CE2221">
        <w:rPr>
          <w:rFonts w:cs="Arial"/>
          <w:b/>
          <w:i/>
          <w:sz w:val="28"/>
          <w:szCs w:val="28"/>
          <w:lang w:val="en-GB"/>
        </w:rPr>
        <w:t xml:space="preserve">Mayor’s Parlour, </w:t>
      </w:r>
      <w:r>
        <w:rPr>
          <w:rFonts w:cs="Arial"/>
          <w:b/>
          <w:i/>
          <w:sz w:val="28"/>
          <w:szCs w:val="28"/>
          <w:lang w:val="en-GB"/>
        </w:rPr>
        <w:t>Wycombe Area Office</w:t>
      </w:r>
      <w:r w:rsidRPr="00CE2221">
        <w:rPr>
          <w:rFonts w:cs="Arial"/>
          <w:b/>
          <w:i/>
          <w:sz w:val="28"/>
          <w:szCs w:val="28"/>
          <w:lang w:val="en-GB"/>
        </w:rPr>
        <w:t>, High Wycombe HP11 1BB</w:t>
      </w:r>
    </w:p>
    <w:p w14:paraId="1FAE8B22" w14:textId="77777777" w:rsidR="000D6859" w:rsidRPr="009630D4" w:rsidRDefault="000D6859" w:rsidP="000D6859">
      <w:pPr>
        <w:spacing w:line="221" w:lineRule="auto"/>
        <w:jc w:val="center"/>
        <w:rPr>
          <w:rFonts w:cs="Arial"/>
          <w:i/>
          <w:szCs w:val="24"/>
          <w:lang w:val="en-GB"/>
        </w:rPr>
      </w:pPr>
      <w:r w:rsidRPr="009630D4">
        <w:rPr>
          <w:rFonts w:cs="Arial"/>
          <w:i/>
          <w:szCs w:val="24"/>
          <w:lang w:val="en-GB"/>
        </w:rPr>
        <w:t>Town Clerk: Tel: 01494 421</w:t>
      </w:r>
      <w:r>
        <w:rPr>
          <w:rFonts w:cs="Arial"/>
          <w:i/>
          <w:szCs w:val="24"/>
          <w:lang w:val="en-GB"/>
        </w:rPr>
        <w:t>367</w:t>
      </w:r>
      <w:r w:rsidRPr="009630D4">
        <w:rPr>
          <w:rFonts w:cs="Arial"/>
          <w:i/>
          <w:szCs w:val="24"/>
          <w:lang w:val="en-GB"/>
        </w:rPr>
        <w:t xml:space="preserve">     Secretary: Tel: </w:t>
      </w:r>
      <w:r>
        <w:rPr>
          <w:rFonts w:cs="Arial"/>
          <w:i/>
          <w:szCs w:val="24"/>
          <w:lang w:val="en-GB"/>
        </w:rPr>
        <w:t>not yet allocated</w:t>
      </w:r>
    </w:p>
    <w:p w14:paraId="061C5266" w14:textId="77777777" w:rsidR="000D6859" w:rsidRPr="009630D4" w:rsidRDefault="000D6859" w:rsidP="000D6859">
      <w:pPr>
        <w:spacing w:line="221" w:lineRule="auto"/>
        <w:jc w:val="center"/>
        <w:rPr>
          <w:rFonts w:cs="Arial"/>
          <w:sz w:val="22"/>
          <w:szCs w:val="22"/>
          <w:lang w:val="en-GB"/>
        </w:rPr>
      </w:pPr>
    </w:p>
    <w:p w14:paraId="0791CBA1" w14:textId="77777777" w:rsidR="000D6859" w:rsidRPr="009630D4" w:rsidRDefault="000D6859" w:rsidP="000D6859">
      <w:pPr>
        <w:rPr>
          <w:rFonts w:cs="Arial"/>
          <w:b/>
          <w:i/>
          <w:sz w:val="20"/>
        </w:rPr>
      </w:pP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  <w:r w:rsidRPr="009630D4">
        <w:rPr>
          <w:rFonts w:cs="Arial"/>
          <w:b/>
          <w:i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588"/>
        <w:gridCol w:w="257"/>
        <w:gridCol w:w="4235"/>
      </w:tblGrid>
      <w:tr w:rsidR="000D6859" w:rsidRPr="009630D4" w14:paraId="021BB021" w14:textId="77777777" w:rsidTr="00E1214A">
        <w:tc>
          <w:tcPr>
            <w:tcW w:w="1948" w:type="dxa"/>
          </w:tcPr>
          <w:p w14:paraId="7F3D9848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Mayor 20</w:t>
            </w:r>
            <w:r>
              <w:rPr>
                <w:rFonts w:cs="Arial"/>
                <w:b/>
                <w:i/>
                <w:sz w:val="20"/>
              </w:rPr>
              <w:t>21</w:t>
            </w:r>
            <w:r w:rsidRPr="009630D4">
              <w:rPr>
                <w:rFonts w:cs="Arial"/>
                <w:b/>
                <w:i/>
                <w:sz w:val="20"/>
              </w:rPr>
              <w:t>-202</w:t>
            </w:r>
            <w:r>
              <w:rPr>
                <w:rFonts w:cs="Arial"/>
                <w:b/>
                <w:i/>
                <w:sz w:val="20"/>
              </w:rPr>
              <w:t>2</w:t>
            </w:r>
            <w:r w:rsidRPr="009630D4">
              <w:rPr>
                <w:rFonts w:cs="Arial"/>
                <w:b/>
                <w:i/>
                <w:sz w:val="20"/>
              </w:rPr>
              <w:t>:</w:t>
            </w:r>
          </w:p>
        </w:tc>
        <w:tc>
          <w:tcPr>
            <w:tcW w:w="2588" w:type="dxa"/>
          </w:tcPr>
          <w:p w14:paraId="7907F638" w14:textId="46B66BAF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Cllr. </w:t>
            </w:r>
            <w:r>
              <w:rPr>
                <w:rFonts w:cs="Arial"/>
                <w:b/>
                <w:i/>
                <w:sz w:val="20"/>
              </w:rPr>
              <w:t>A</w:t>
            </w:r>
            <w:r w:rsidR="005D7869">
              <w:rPr>
                <w:rFonts w:cs="Arial"/>
                <w:b/>
                <w:i/>
                <w:sz w:val="20"/>
              </w:rPr>
              <w:t>rif Hussain</w:t>
            </w:r>
          </w:p>
        </w:tc>
        <w:tc>
          <w:tcPr>
            <w:tcW w:w="257" w:type="dxa"/>
          </w:tcPr>
          <w:p w14:paraId="417DAA1F" w14:textId="77777777" w:rsidR="000D6859" w:rsidRPr="009630D4" w:rsidRDefault="000D6859" w:rsidP="00E1214A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0CF430C5" w14:textId="77777777" w:rsidR="000D6859" w:rsidRDefault="000D6859" w:rsidP="00E1214A">
            <w:pPr>
              <w:spacing w:line="221" w:lineRule="auto"/>
              <w:rPr>
                <w:rFonts w:cs="Arial"/>
                <w:b/>
                <w:i/>
                <w:sz w:val="20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Email: </w:t>
            </w:r>
          </w:p>
          <w:p w14:paraId="0EFFB050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mayor@</w:t>
            </w:r>
            <w:r>
              <w:rPr>
                <w:rFonts w:cs="Arial"/>
                <w:b/>
                <w:i/>
                <w:sz w:val="20"/>
              </w:rPr>
              <w:t>buckinghamshire</w:t>
            </w:r>
            <w:r w:rsidRPr="009630D4">
              <w:rPr>
                <w:rFonts w:cs="Arial"/>
                <w:b/>
                <w:i/>
                <w:sz w:val="20"/>
              </w:rPr>
              <w:t>.gov.uk</w:t>
            </w:r>
          </w:p>
        </w:tc>
      </w:tr>
      <w:tr w:rsidR="000D6859" w:rsidRPr="009630D4" w14:paraId="542B25AE" w14:textId="77777777" w:rsidTr="00E1214A">
        <w:tc>
          <w:tcPr>
            <w:tcW w:w="1948" w:type="dxa"/>
          </w:tcPr>
          <w:p w14:paraId="7B4084E7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Town Clerk &amp; Treasurer:</w:t>
            </w:r>
          </w:p>
        </w:tc>
        <w:tc>
          <w:tcPr>
            <w:tcW w:w="2588" w:type="dxa"/>
          </w:tcPr>
          <w:p w14:paraId="7537847C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Mr Joe Bradshaw MVO</w:t>
            </w:r>
          </w:p>
        </w:tc>
        <w:tc>
          <w:tcPr>
            <w:tcW w:w="257" w:type="dxa"/>
          </w:tcPr>
          <w:p w14:paraId="6DE26F79" w14:textId="77777777" w:rsidR="000D6859" w:rsidRPr="009630D4" w:rsidRDefault="000D6859" w:rsidP="00E1214A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22DB5A7D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 xml:space="preserve">Email: </w:t>
            </w:r>
            <w:r>
              <w:rPr>
                <w:rFonts w:cs="Arial"/>
                <w:b/>
                <w:i/>
                <w:sz w:val="20"/>
              </w:rPr>
              <w:t>Joe.Bradshaw1@buckinghamshire.gov.uk</w:t>
            </w:r>
          </w:p>
        </w:tc>
      </w:tr>
      <w:tr w:rsidR="000D6859" w:rsidRPr="009630D4" w14:paraId="0C4AD52C" w14:textId="77777777" w:rsidTr="00E1214A">
        <w:tc>
          <w:tcPr>
            <w:tcW w:w="1948" w:type="dxa"/>
          </w:tcPr>
          <w:p w14:paraId="16516DDD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Mayor's Secretary:</w:t>
            </w:r>
          </w:p>
        </w:tc>
        <w:tc>
          <w:tcPr>
            <w:tcW w:w="2588" w:type="dxa"/>
          </w:tcPr>
          <w:p w14:paraId="4CF06F1B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M</w:t>
            </w:r>
            <w:r>
              <w:rPr>
                <w:rFonts w:cs="Arial"/>
                <w:b/>
                <w:i/>
                <w:sz w:val="20"/>
              </w:rPr>
              <w:t>is</w:t>
            </w:r>
            <w:r w:rsidRPr="009630D4">
              <w:rPr>
                <w:rFonts w:cs="Arial"/>
                <w:b/>
                <w:i/>
                <w:sz w:val="20"/>
              </w:rPr>
              <w:t>s. Sa</w:t>
            </w:r>
            <w:r>
              <w:rPr>
                <w:rFonts w:cs="Arial"/>
                <w:b/>
                <w:i/>
                <w:sz w:val="20"/>
              </w:rPr>
              <w:t>rah Martin</w:t>
            </w:r>
          </w:p>
        </w:tc>
        <w:tc>
          <w:tcPr>
            <w:tcW w:w="257" w:type="dxa"/>
          </w:tcPr>
          <w:p w14:paraId="3EE34503" w14:textId="77777777" w:rsidR="000D6859" w:rsidRPr="009630D4" w:rsidRDefault="000D6859" w:rsidP="00E1214A">
            <w:pPr>
              <w:spacing w:line="221" w:lineRule="auto"/>
              <w:jc w:val="righ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35" w:type="dxa"/>
          </w:tcPr>
          <w:p w14:paraId="2FDB54A4" w14:textId="77777777" w:rsidR="000D6859" w:rsidRPr="009630D4" w:rsidRDefault="000D6859" w:rsidP="00E1214A">
            <w:pPr>
              <w:spacing w:line="221" w:lineRule="auto"/>
              <w:rPr>
                <w:rFonts w:cs="Arial"/>
                <w:sz w:val="22"/>
                <w:szCs w:val="22"/>
                <w:lang w:val="en-GB"/>
              </w:rPr>
            </w:pPr>
            <w:r w:rsidRPr="009630D4">
              <w:rPr>
                <w:rFonts w:cs="Arial"/>
                <w:b/>
                <w:i/>
                <w:sz w:val="20"/>
              </w:rPr>
              <w:t>Email: Sa</w:t>
            </w:r>
            <w:r>
              <w:rPr>
                <w:rFonts w:cs="Arial"/>
                <w:b/>
                <w:i/>
                <w:sz w:val="20"/>
              </w:rPr>
              <w:t>rah.Martin@buckinghamshire.gov.uk</w:t>
            </w:r>
          </w:p>
        </w:tc>
      </w:tr>
    </w:tbl>
    <w:p w14:paraId="3CDDB574" w14:textId="77777777" w:rsidR="00812245" w:rsidRPr="009630D4" w:rsidRDefault="00812245">
      <w:pPr>
        <w:spacing w:line="221" w:lineRule="auto"/>
        <w:rPr>
          <w:rFonts w:cs="Arial"/>
          <w:sz w:val="22"/>
          <w:szCs w:val="22"/>
          <w:lang w:val="en-GB"/>
        </w:rPr>
      </w:pPr>
    </w:p>
    <w:p w14:paraId="2086F32B" w14:textId="77777777" w:rsidR="00DB4112" w:rsidRPr="009630D4" w:rsidRDefault="00DB4112">
      <w:pPr>
        <w:spacing w:line="221" w:lineRule="auto"/>
        <w:rPr>
          <w:rFonts w:cs="Arial"/>
          <w:sz w:val="22"/>
          <w:szCs w:val="22"/>
          <w:lang w:val="en-GB"/>
        </w:rPr>
      </w:pPr>
    </w:p>
    <w:p w14:paraId="62A5410C" w14:textId="77777777" w:rsidR="00550039" w:rsidRPr="00550039" w:rsidRDefault="00550039" w:rsidP="00550039">
      <w:pPr>
        <w:widowControl/>
        <w:spacing w:line="259" w:lineRule="auto"/>
        <w:jc w:val="center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  <w:r w:rsidRPr="0055003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NOTES OF A MEETING OF THE STANDING SUB-COMMITTEE</w:t>
      </w:r>
    </w:p>
    <w:p w14:paraId="0DB9A3AD" w14:textId="77777777" w:rsidR="0017727A" w:rsidRDefault="00550039" w:rsidP="00550039">
      <w:pPr>
        <w:widowControl/>
        <w:spacing w:line="259" w:lineRule="auto"/>
        <w:jc w:val="center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  <w:r w:rsidRPr="0055003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 xml:space="preserve">HELD </w:t>
      </w:r>
      <w:r w:rsidR="0017727A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IN THE MAYOR’S PARLOUR</w:t>
      </w:r>
    </w:p>
    <w:p w14:paraId="78BD6450" w14:textId="3E248895" w:rsidR="00550039" w:rsidRPr="00550039" w:rsidRDefault="00550039" w:rsidP="00550039">
      <w:pPr>
        <w:widowControl/>
        <w:spacing w:line="259" w:lineRule="auto"/>
        <w:jc w:val="center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  <w:r w:rsidRPr="0055003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 xml:space="preserve">ON </w:t>
      </w:r>
      <w:r w:rsidR="005D786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MONDAY 20</w:t>
      </w:r>
      <w:r w:rsidR="005D7869" w:rsidRPr="005D7869">
        <w:rPr>
          <w:rFonts w:ascii="Calibri" w:eastAsia="Calibri" w:hAnsi="Calibri"/>
          <w:b/>
          <w:bCs/>
          <w:snapToGrid/>
          <w:sz w:val="22"/>
          <w:szCs w:val="22"/>
          <w:vertAlign w:val="superscript"/>
          <w:lang w:val="en-GB"/>
        </w:rPr>
        <w:t>th</w:t>
      </w:r>
      <w:r w:rsidR="005D786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 xml:space="preserve"> JUNE 2022</w:t>
      </w:r>
    </w:p>
    <w:p w14:paraId="29AEEF82" w14:textId="05A3A994" w:rsidR="007A5D65" w:rsidRDefault="007A5D65" w:rsidP="007A5D65">
      <w:pPr>
        <w:widowControl/>
        <w:spacing w:line="259" w:lineRule="auto"/>
        <w:jc w:val="center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  <w:r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 xml:space="preserve">The meeting opened at </w:t>
      </w:r>
      <w:r w:rsidR="005D786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5.50</w:t>
      </w:r>
      <w:r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pm.</w:t>
      </w:r>
    </w:p>
    <w:p w14:paraId="73670F49" w14:textId="77777777" w:rsidR="007A5D65" w:rsidRDefault="007A5D65" w:rsidP="00550039">
      <w:pPr>
        <w:widowControl/>
        <w:spacing w:line="259" w:lineRule="auto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</w:p>
    <w:p w14:paraId="64AACA97" w14:textId="37272299" w:rsidR="00550039" w:rsidRPr="00550039" w:rsidRDefault="00550039" w:rsidP="00550039">
      <w:pPr>
        <w:widowControl/>
        <w:spacing w:line="259" w:lineRule="auto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  <w:r w:rsidRPr="00550039">
        <w:rPr>
          <w:rFonts w:ascii="Calibri" w:eastAsia="Calibri" w:hAnsi="Calibri"/>
          <w:b/>
          <w:bCs/>
          <w:snapToGrid/>
          <w:sz w:val="22"/>
          <w:szCs w:val="22"/>
          <w:lang w:val="en-GB"/>
        </w:rPr>
        <w:t>Present:</w:t>
      </w:r>
    </w:p>
    <w:p w14:paraId="072ADD39" w14:textId="77777777" w:rsidR="00550039" w:rsidRPr="00550039" w:rsidRDefault="00550039" w:rsidP="00550039">
      <w:pPr>
        <w:widowControl/>
        <w:spacing w:line="259" w:lineRule="auto"/>
        <w:rPr>
          <w:rFonts w:ascii="Calibri" w:eastAsia="Calibri" w:hAnsi="Calibri"/>
          <w:b/>
          <w:bCs/>
          <w:snapToGrid/>
          <w:sz w:val="22"/>
          <w:szCs w:val="22"/>
          <w:lang w:val="en-GB"/>
        </w:rPr>
      </w:pPr>
    </w:p>
    <w:p w14:paraId="61E4E9EF" w14:textId="14E294A9" w:rsidR="00F65FB6" w:rsidRDefault="00550039" w:rsidP="00BA65FB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  <w:r w:rsidRPr="00550039">
        <w:rPr>
          <w:rFonts w:ascii="Calibri" w:eastAsia="Calibri" w:hAnsi="Calibri"/>
          <w:snapToGrid/>
          <w:sz w:val="22"/>
          <w:szCs w:val="22"/>
          <w:lang w:val="en-GB"/>
        </w:rPr>
        <w:t xml:space="preserve">Cllrs: </w:t>
      </w:r>
      <w:r w:rsidR="005D7869">
        <w:rPr>
          <w:rFonts w:ascii="Calibri" w:eastAsia="Calibri" w:hAnsi="Calibri"/>
          <w:snapToGrid/>
          <w:sz w:val="22"/>
          <w:szCs w:val="22"/>
          <w:lang w:val="en-GB"/>
        </w:rPr>
        <w:t>Tony Green (Chairman), Arif Hussain</w:t>
      </w:r>
      <w:r w:rsidR="000D6859">
        <w:rPr>
          <w:rFonts w:ascii="Calibri" w:eastAsia="Calibri" w:hAnsi="Calibri"/>
          <w:snapToGrid/>
          <w:sz w:val="22"/>
          <w:szCs w:val="22"/>
          <w:lang w:val="en-GB"/>
        </w:rPr>
        <w:t xml:space="preserve"> </w:t>
      </w:r>
      <w:r w:rsidRPr="00550039">
        <w:rPr>
          <w:rFonts w:ascii="Calibri" w:eastAsia="Calibri" w:hAnsi="Calibri"/>
          <w:snapToGrid/>
          <w:sz w:val="22"/>
          <w:szCs w:val="22"/>
          <w:lang w:val="en-GB"/>
        </w:rPr>
        <w:t xml:space="preserve">(Mayor), </w:t>
      </w:r>
      <w:r w:rsidR="005D7869">
        <w:rPr>
          <w:rFonts w:ascii="Calibri" w:eastAsia="Calibri" w:hAnsi="Calibri"/>
          <w:snapToGrid/>
          <w:sz w:val="22"/>
          <w:szCs w:val="22"/>
          <w:lang w:val="en-GB"/>
        </w:rPr>
        <w:t xml:space="preserve">Nabeela Rana (Deputy Mayor), Arman Allam, Mohammed Ayub, </w:t>
      </w:r>
      <w:r w:rsidR="000D6859">
        <w:rPr>
          <w:rFonts w:ascii="Calibri" w:eastAsia="Calibri" w:hAnsi="Calibri"/>
          <w:snapToGrid/>
          <w:sz w:val="22"/>
          <w:szCs w:val="22"/>
          <w:lang w:val="en-GB"/>
        </w:rPr>
        <w:t>Lesley Clarke OBE</w:t>
      </w:r>
      <w:r w:rsidRPr="00550039">
        <w:rPr>
          <w:rFonts w:ascii="Calibri" w:eastAsia="Calibri" w:hAnsi="Calibri"/>
          <w:snapToGrid/>
          <w:sz w:val="22"/>
          <w:szCs w:val="22"/>
          <w:lang w:val="en-GB"/>
        </w:rPr>
        <w:t xml:space="preserve"> </w:t>
      </w:r>
      <w:r w:rsidR="001A782D">
        <w:rPr>
          <w:rFonts w:ascii="Calibri" w:eastAsia="Calibri" w:hAnsi="Calibri"/>
          <w:snapToGrid/>
          <w:sz w:val="22"/>
          <w:szCs w:val="22"/>
          <w:lang w:val="en-GB"/>
        </w:rPr>
        <w:t xml:space="preserve"> and Sarfaraz Raja</w:t>
      </w:r>
    </w:p>
    <w:p w14:paraId="6E0002AE" w14:textId="77777777" w:rsidR="00F65FB6" w:rsidRDefault="00F65FB6" w:rsidP="00BA65FB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</w:p>
    <w:p w14:paraId="6844AA55" w14:textId="3E52F6DE" w:rsidR="00F65FB6" w:rsidRDefault="00F65FB6" w:rsidP="00BA65FB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  <w:r>
        <w:rPr>
          <w:rFonts w:ascii="Calibri" w:eastAsia="Calibri" w:hAnsi="Calibri"/>
          <w:snapToGrid/>
          <w:sz w:val="22"/>
          <w:szCs w:val="22"/>
          <w:lang w:val="en-GB"/>
        </w:rPr>
        <w:t>Mr Joe Bradshaw MVO was also in attendance</w:t>
      </w:r>
    </w:p>
    <w:p w14:paraId="1FC25BF6" w14:textId="7E4EAFF3" w:rsidR="007A298B" w:rsidRDefault="007A298B" w:rsidP="00550039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652"/>
      </w:tblGrid>
      <w:tr w:rsidR="007A298B" w14:paraId="4A970655" w14:textId="77777777" w:rsidTr="004F54C3">
        <w:tc>
          <w:tcPr>
            <w:tcW w:w="704" w:type="dxa"/>
          </w:tcPr>
          <w:p w14:paraId="1731385B" w14:textId="5D8449CC" w:rsidR="007A298B" w:rsidRPr="007A298B" w:rsidRDefault="007A298B" w:rsidP="004F54C3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 w:rsidRPr="007A298B"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Min</w:t>
            </w:r>
          </w:p>
          <w:p w14:paraId="0C82B1E1" w14:textId="14D0D179" w:rsidR="007A298B" w:rsidRPr="007A298B" w:rsidRDefault="007A298B" w:rsidP="004F54C3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 w:rsidRPr="007A298B"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Ref</w:t>
            </w:r>
          </w:p>
        </w:tc>
        <w:tc>
          <w:tcPr>
            <w:tcW w:w="6662" w:type="dxa"/>
          </w:tcPr>
          <w:p w14:paraId="0CEECD46" w14:textId="15D67F5E" w:rsidR="007A298B" w:rsidRPr="007A298B" w:rsidRDefault="007A298B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 w:rsidRPr="007A298B"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Discussion</w:t>
            </w:r>
          </w:p>
        </w:tc>
        <w:tc>
          <w:tcPr>
            <w:tcW w:w="1652" w:type="dxa"/>
          </w:tcPr>
          <w:p w14:paraId="4045A350" w14:textId="7C887931" w:rsidR="007A298B" w:rsidRPr="007A298B" w:rsidRDefault="007A298B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 w:rsidRPr="007A298B"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Actions</w:t>
            </w:r>
          </w:p>
        </w:tc>
      </w:tr>
      <w:tr w:rsidR="007A298B" w14:paraId="0729A106" w14:textId="77777777" w:rsidTr="004F54C3">
        <w:tc>
          <w:tcPr>
            <w:tcW w:w="704" w:type="dxa"/>
          </w:tcPr>
          <w:p w14:paraId="1EDAD5A7" w14:textId="1D1087A3" w:rsidR="007A298B" w:rsidRDefault="007A298B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6662" w:type="dxa"/>
          </w:tcPr>
          <w:p w14:paraId="1CD03FBE" w14:textId="77777777" w:rsidR="00513317" w:rsidRDefault="00513317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  <w:p w14:paraId="37D5366D" w14:textId="3C850609" w:rsidR="007A298B" w:rsidRP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The </w:t>
            </w:r>
            <w:r w:rsidR="001A782D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Chairman </w:t>
            </w: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welcomed everyone to the meeting and thanked those present for attending.</w:t>
            </w:r>
          </w:p>
          <w:p w14:paraId="4C433B4A" w14:textId="0D89E4C1" w:rsidR="007A298B" w:rsidRP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5791F417" w14:textId="77777777" w:rsid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4A4654A2" w14:textId="003A4C68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4F54C3" w14:paraId="41658441" w14:textId="77777777" w:rsidTr="004F54C3">
        <w:tc>
          <w:tcPr>
            <w:tcW w:w="704" w:type="dxa"/>
          </w:tcPr>
          <w:p w14:paraId="2E8074A6" w14:textId="159A9F28" w:rsidR="004F54C3" w:rsidRDefault="004F54C3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1.</w:t>
            </w:r>
          </w:p>
        </w:tc>
        <w:tc>
          <w:tcPr>
            <w:tcW w:w="6662" w:type="dxa"/>
          </w:tcPr>
          <w:p w14:paraId="7A05DCDB" w14:textId="1C5FFF3C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MINUTES OF THE LAST MEETING</w:t>
            </w:r>
          </w:p>
          <w:p w14:paraId="29CF5D91" w14:textId="77777777" w:rsidR="007A137A" w:rsidRDefault="007A137A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  <w:p w14:paraId="7E0DB8BC" w14:textId="05AFABCD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The minutes of the last meeting </w:t>
            </w:r>
            <w:r w:rsidR="007A5D6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were recorded as a true record.</w:t>
            </w:r>
          </w:p>
          <w:p w14:paraId="1107E2B8" w14:textId="37100E9F" w:rsidR="004F54C3" w:rsidRP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76915B39" w14:textId="77777777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7A298B" w14:paraId="7C6DC131" w14:textId="77777777" w:rsidTr="004F54C3">
        <w:tc>
          <w:tcPr>
            <w:tcW w:w="704" w:type="dxa"/>
          </w:tcPr>
          <w:p w14:paraId="6313124F" w14:textId="1A78FD1F" w:rsidR="007A298B" w:rsidRDefault="004F54C3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2.</w:t>
            </w:r>
          </w:p>
        </w:tc>
        <w:tc>
          <w:tcPr>
            <w:tcW w:w="6662" w:type="dxa"/>
          </w:tcPr>
          <w:p w14:paraId="3BB996E4" w14:textId="7C2A2DB1" w:rsidR="007A298B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MATTERS ARISING FROM THE LAST MEETING</w:t>
            </w:r>
          </w:p>
          <w:p w14:paraId="740FD8B7" w14:textId="5379E715" w:rsidR="004F54C3" w:rsidRDefault="004F54C3" w:rsidP="004F54C3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There were no matters arising that are not covered under the agenda below.</w:t>
            </w:r>
          </w:p>
          <w:p w14:paraId="6DB24434" w14:textId="21E211A1" w:rsidR="004F54C3" w:rsidRPr="004F54C3" w:rsidRDefault="00AB1A96" w:rsidP="004F54C3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52" w:type="dxa"/>
          </w:tcPr>
          <w:p w14:paraId="6AEF611F" w14:textId="77777777" w:rsid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7A298B" w14:paraId="1125451D" w14:textId="77777777" w:rsidTr="004F54C3">
        <w:tc>
          <w:tcPr>
            <w:tcW w:w="704" w:type="dxa"/>
          </w:tcPr>
          <w:p w14:paraId="19997A67" w14:textId="6B05EDE5" w:rsidR="007A298B" w:rsidRDefault="004F54C3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3.</w:t>
            </w:r>
          </w:p>
        </w:tc>
        <w:tc>
          <w:tcPr>
            <w:tcW w:w="6662" w:type="dxa"/>
          </w:tcPr>
          <w:p w14:paraId="353510D0" w14:textId="77777777" w:rsidR="007A298B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APOLOGIES</w:t>
            </w:r>
          </w:p>
          <w:p w14:paraId="6F31394E" w14:textId="57F8F0B9" w:rsidR="00513317" w:rsidRDefault="005D7869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There were no apologies</w:t>
            </w:r>
          </w:p>
          <w:p w14:paraId="2FF96FCD" w14:textId="7194A956" w:rsidR="00F65FB6" w:rsidRPr="004F54C3" w:rsidRDefault="00F65FB6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0F42CFA9" w14:textId="77777777" w:rsid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7A298B" w14:paraId="0F9F7842" w14:textId="77777777" w:rsidTr="004F54C3">
        <w:tc>
          <w:tcPr>
            <w:tcW w:w="704" w:type="dxa"/>
          </w:tcPr>
          <w:p w14:paraId="5DD91E48" w14:textId="1952C5D7" w:rsidR="007A298B" w:rsidRDefault="00513317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br w:type="page"/>
            </w:r>
            <w:r w:rsidR="004F54C3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4.</w:t>
            </w:r>
          </w:p>
        </w:tc>
        <w:tc>
          <w:tcPr>
            <w:tcW w:w="6662" w:type="dxa"/>
          </w:tcPr>
          <w:p w14:paraId="11AE94FB" w14:textId="5BB930C8" w:rsidR="007A298B" w:rsidRDefault="005D7869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REVISION OF APPENDIX H TO THE CHARTER TRUSTEES HANDBOOK</w:t>
            </w:r>
          </w:p>
          <w:p w14:paraId="54152984" w14:textId="77777777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  <w:p w14:paraId="4974CD9C" w14:textId="77777777" w:rsidR="005F146D" w:rsidRDefault="00F65FB6" w:rsidP="00AB1A96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The Town Clerk advised that he </w:t>
            </w:r>
            <w:r w:rsidR="005D7869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received a complaint from a Charter Trustee who was concerned that the guidance laid down in the Appendix H to the Charter Trustees Handbook had not been followed and that, in his view, that the Mayor should resign from the 2 positions </w:t>
            </w:r>
            <w:r w:rsidR="005D7869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lastRenderedPageBreak/>
              <w:t xml:space="preserve">he currently holds as Deputy Cabinet Member </w:t>
            </w:r>
            <w:r w:rsidR="005F146D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for Communities and Chairman of the High Wycombe Community Board.  </w:t>
            </w:r>
          </w:p>
          <w:p w14:paraId="33F62EA0" w14:textId="288C48DC" w:rsidR="005F146D" w:rsidRDefault="005F146D" w:rsidP="00AB1A96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28D3DEDD" w14:textId="61F37E49" w:rsidR="005F146D" w:rsidRDefault="005F146D" w:rsidP="00AB1A96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The Chairman asked the Mayor to explain his position and asked him to respond to the Standing Sub-Committee about the complaint.  The Mayor advised that he had been approached by a Charter Trustee prior to the AGM on 28 May and had advised him that he would be taking advice from </w:t>
            </w:r>
            <w:r w:rsidR="000E6220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Nick Graham, Director for Legal &amp; Democratic Services at Buckinghamshire Council.  The Mayor advised that he had received advice from Nick on 1 June advising him that in his view the Charter Trustees handbook does not preclude him from standing as Mayor of High Wycombe.  </w:t>
            </w:r>
            <w:r w:rsidR="002B679C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He also advised that the role of Deputy Cabinet Member does not entitle </w:t>
            </w:r>
            <w:r w:rsidR="00E6081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him </w:t>
            </w:r>
            <w:r w:rsidR="002B679C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to vote at Cabinet Meetings or to any of the constitutional powers given to Cabinet Members.  Furthermore he advised that as Chairman of the Wycombe Community Board it was neither a policy nor scrutiny role.  Nick’s view was </w:t>
            </w:r>
            <w:r w:rsidR="00E6081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he could not see </w:t>
            </w:r>
            <w:r w:rsidR="002B679C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that the restrictions that the handbook sets our preclud</w:t>
            </w:r>
            <w:r w:rsidR="00E6081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e</w:t>
            </w:r>
            <w:r w:rsidR="0024344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d</w:t>
            </w:r>
            <w:r w:rsidR="00E6081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the </w:t>
            </w:r>
            <w:r w:rsidR="0024344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him</w:t>
            </w:r>
            <w:r w:rsidR="00E6081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from continuing in his role</w:t>
            </w:r>
            <w:r w:rsidR="0024344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of Mayor.</w:t>
            </w:r>
          </w:p>
          <w:p w14:paraId="701C069D" w14:textId="7E36ADF7" w:rsidR="00E60815" w:rsidRDefault="00E60815" w:rsidP="00AB1A96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12BCE388" w14:textId="32DD62A5" w:rsidR="00E60815" w:rsidRDefault="00E60815" w:rsidP="00AB1A96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Following some strong debating between the members of the Standing Sub-Committee it was agreed unanimously that the guidance contained in paras 1.1 and 1.2 of Appendix H to the Charter Trustees handbook required an update.  The Chairman and members of the sub committee </w:t>
            </w:r>
            <w:r w:rsidR="0024344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recommended</w:t>
            </w: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that the Town Clerk should contact the Association of Charter Trustees</w:t>
            </w:r>
            <w:r w:rsidR="0024344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for their guidance on “Impartiality”</w:t>
            </w: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so that a revised wording could </w:t>
            </w:r>
            <w:r w:rsidR="0024344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be drafted for consideration at the next meeting of the Standing Sub-Committee.</w:t>
            </w:r>
          </w:p>
          <w:p w14:paraId="6D6BAB90" w14:textId="721E278F" w:rsidR="007A5D65" w:rsidRPr="004F54C3" w:rsidRDefault="007A5D65" w:rsidP="00AB1A96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61B99DBA" w14:textId="77777777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70444B4A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0A94AEA0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4D7FC651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117B7E67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0C692898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773EB5CE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6FF8FF36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13B7F3F7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777E8241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080A4744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38CA5D19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46145AC3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6A06BEB3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5C6AE9DF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326E0F4D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1C229C24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2CDEBC3F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2CC39F18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127B9236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36FF63D1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20E0031E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70049555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458D6353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0FF8DA73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4E611C52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5029D0BA" w14:textId="13BFC6DC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Town Clerk to contact ACTT </w:t>
            </w:r>
          </w:p>
          <w:p w14:paraId="03D911C9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4B98F404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3F76BEDE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16148738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4CEE4298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4E44CE04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56A1935F" w14:textId="39258A63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7A298B" w14:paraId="128285F5" w14:textId="77777777" w:rsidTr="004F54C3">
        <w:tc>
          <w:tcPr>
            <w:tcW w:w="704" w:type="dxa"/>
          </w:tcPr>
          <w:p w14:paraId="73D54029" w14:textId="350801BC" w:rsidR="007A298B" w:rsidRDefault="00513317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5.</w:t>
            </w:r>
          </w:p>
        </w:tc>
        <w:tc>
          <w:tcPr>
            <w:tcW w:w="6662" w:type="dxa"/>
          </w:tcPr>
          <w:p w14:paraId="40879E75" w14:textId="72ACEC76" w:rsidR="004F54C3" w:rsidRDefault="00AB1A96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PLANS FOR FAREWELL RECEPTION FOR REVD HUGH ELLIS – GUEST LIST</w:t>
            </w:r>
          </w:p>
          <w:p w14:paraId="1A4C5FCE" w14:textId="6290B527" w:rsidR="004F54C3" w:rsidRDefault="004F54C3" w:rsidP="004F54C3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64828331" w14:textId="2C2ED5C7" w:rsidR="00F90596" w:rsidRDefault="00F90596" w:rsidP="004F54C3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The Town Clerk </w:t>
            </w:r>
            <w:r w:rsidR="007A137A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advised tha</w:t>
            </w:r>
            <w:r w:rsidR="00AB1A96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t </w:t>
            </w:r>
            <w:r w:rsidR="0024344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the Mayor’s Secretary had received a guest list from Hugh Ellis and invitations had now been circulated for his Farewell Reception at the Riverside Club on Friday 1</w:t>
            </w:r>
            <w:r w:rsidR="00243445" w:rsidRPr="00243445">
              <w:rPr>
                <w:rFonts w:ascii="Calibri" w:eastAsia="Calibri" w:hAnsi="Calibri"/>
                <w:snapToGrid/>
                <w:sz w:val="22"/>
                <w:szCs w:val="22"/>
                <w:vertAlign w:val="superscript"/>
                <w:lang w:val="en-GB"/>
              </w:rPr>
              <w:t>st</w:t>
            </w:r>
            <w:r w:rsidR="0024344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July</w:t>
            </w:r>
            <w:r w:rsidR="00E50DBD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2022.</w:t>
            </w:r>
            <w:r w:rsidR="00243445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</w:t>
            </w:r>
          </w:p>
          <w:p w14:paraId="2E8B25C1" w14:textId="2B341ADB" w:rsidR="00243445" w:rsidRDefault="00243445" w:rsidP="004F54C3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08F710D0" w14:textId="41A8565C" w:rsidR="00243445" w:rsidRPr="00F90596" w:rsidRDefault="00243445" w:rsidP="004F54C3">
            <w:pPr>
              <w:widowControl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Discussion ensued on whether or not the Standing Sub-Committee should take forward the recommendation made by Sarfaraz Raja at the last Charter Trustee meeting for Revd Hugh Ellis to be</w:t>
            </w:r>
            <w:r w:rsidR="00E50DBD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appointed as a Honorary Freeman.  The majority of the Standing-Sub Committee felt that it would be more appropriate to award him with a Mayor’s Medal and it was recommended that the Chairman of the Standing Sub-Committee proposes to Charter Trustees at their next meeting that Revd Hugh Ellis be presented with a Mayor’s Medal and a Mayor’s plaque at his Farewell Reception on Friday 1</w:t>
            </w:r>
            <w:r w:rsidR="00E50DBD" w:rsidRPr="00E50DBD">
              <w:rPr>
                <w:rFonts w:ascii="Calibri" w:eastAsia="Calibri" w:hAnsi="Calibri"/>
                <w:snapToGrid/>
                <w:sz w:val="22"/>
                <w:szCs w:val="22"/>
                <w:vertAlign w:val="superscript"/>
                <w:lang w:val="en-GB"/>
              </w:rPr>
              <w:t>st</w:t>
            </w:r>
            <w:r w:rsidR="00E50DBD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July 2022.</w:t>
            </w:r>
          </w:p>
          <w:p w14:paraId="570B49F9" w14:textId="68B345BF" w:rsidR="004F54C3" w:rsidRP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76CC06EF" w14:textId="77777777" w:rsidR="007A298B" w:rsidRDefault="007A298B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1231D71A" w14:textId="77777777" w:rsidR="004F54C3" w:rsidRDefault="004F54C3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65480F08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73ABFAC4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0FC1BC29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3D6599CA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  <w:p w14:paraId="32ED2228" w14:textId="77777777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Chairman to seek approval of CTs on </w:t>
            </w:r>
          </w:p>
          <w:p w14:paraId="6721B0A5" w14:textId="3518F66C" w:rsidR="00E543DF" w:rsidRDefault="00E543DF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21 Jun CT mtg</w:t>
            </w:r>
          </w:p>
        </w:tc>
      </w:tr>
      <w:tr w:rsidR="00513317" w14:paraId="3EA0F0FC" w14:textId="77777777" w:rsidTr="004F54C3">
        <w:tc>
          <w:tcPr>
            <w:tcW w:w="704" w:type="dxa"/>
          </w:tcPr>
          <w:p w14:paraId="73D2A6E5" w14:textId="013B5B53" w:rsidR="00513317" w:rsidRDefault="00513317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br w:type="page"/>
            </w: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6.</w:t>
            </w:r>
          </w:p>
        </w:tc>
        <w:tc>
          <w:tcPr>
            <w:tcW w:w="6662" w:type="dxa"/>
          </w:tcPr>
          <w:p w14:paraId="54F7C0C0" w14:textId="530AD619" w:rsidR="00513317" w:rsidRDefault="00E50DBD" w:rsidP="00112ED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ANY OTHER BUSINESS</w:t>
            </w:r>
          </w:p>
          <w:p w14:paraId="583A8FC6" w14:textId="54DD4744" w:rsidR="00112ED9" w:rsidRDefault="00112ED9" w:rsidP="00112ED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  <w:p w14:paraId="3BB79F5B" w14:textId="77777777" w:rsidR="00B24982" w:rsidRDefault="00112ED9" w:rsidP="00E50DBD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The</w:t>
            </w:r>
            <w:r w:rsidR="00E50DBD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re was no other business to be discussed</w:t>
            </w:r>
            <w:r w:rsidR="0075214E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</w:t>
            </w:r>
          </w:p>
          <w:p w14:paraId="73598B9C" w14:textId="7B6062B4" w:rsidR="00E50DBD" w:rsidRPr="00DC6D86" w:rsidRDefault="00E50DBD" w:rsidP="00E50DBD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</w:tc>
        <w:tc>
          <w:tcPr>
            <w:tcW w:w="1652" w:type="dxa"/>
          </w:tcPr>
          <w:p w14:paraId="4D4DD994" w14:textId="26453793" w:rsidR="00513317" w:rsidRDefault="00513317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  <w:tr w:rsidR="00970741" w14:paraId="2115B529" w14:textId="77777777" w:rsidTr="004F54C3">
        <w:tc>
          <w:tcPr>
            <w:tcW w:w="704" w:type="dxa"/>
          </w:tcPr>
          <w:p w14:paraId="72C644D5" w14:textId="7885980C" w:rsidR="00970741" w:rsidRDefault="00E50DBD" w:rsidP="004F54C3">
            <w:pPr>
              <w:widowControl/>
              <w:spacing w:line="259" w:lineRule="auto"/>
              <w:jc w:val="center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lastRenderedPageBreak/>
              <w:t>7</w:t>
            </w:r>
            <w:r w:rsidR="00970741"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.</w:t>
            </w:r>
          </w:p>
        </w:tc>
        <w:tc>
          <w:tcPr>
            <w:tcW w:w="6662" w:type="dxa"/>
          </w:tcPr>
          <w:p w14:paraId="42A952FC" w14:textId="3CD97E7F" w:rsidR="00970741" w:rsidRDefault="00C54F8E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  <w:t>DATE OF NEXT MEETING</w:t>
            </w:r>
          </w:p>
          <w:p w14:paraId="08CBF5AC" w14:textId="77777777" w:rsidR="00970741" w:rsidRDefault="00970741" w:rsidP="00550039">
            <w:pPr>
              <w:widowControl/>
              <w:spacing w:line="259" w:lineRule="auto"/>
              <w:rPr>
                <w:rFonts w:ascii="Calibri" w:eastAsia="Calibri" w:hAnsi="Calibri"/>
                <w:b/>
                <w:bCs/>
                <w:snapToGrid/>
                <w:sz w:val="22"/>
                <w:szCs w:val="22"/>
                <w:lang w:val="en-GB"/>
              </w:rPr>
            </w:pPr>
          </w:p>
          <w:p w14:paraId="3B4B874E" w14:textId="79A0324D" w:rsidR="00970741" w:rsidRPr="00970741" w:rsidRDefault="00E50DBD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>The date of the next meeting would be confirmed after the new Standing Sub-Committee is agreed at the Charter Trustees meeting on 21</w:t>
            </w:r>
            <w:r w:rsidRPr="00E50DBD">
              <w:rPr>
                <w:rFonts w:ascii="Calibri" w:eastAsia="Calibri" w:hAnsi="Calibri"/>
                <w:snapToGrid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  <w:t xml:space="preserve"> June 2022.</w:t>
            </w:r>
          </w:p>
        </w:tc>
        <w:tc>
          <w:tcPr>
            <w:tcW w:w="1652" w:type="dxa"/>
          </w:tcPr>
          <w:p w14:paraId="5B9292C7" w14:textId="77777777" w:rsidR="00970741" w:rsidRDefault="00970741" w:rsidP="00550039">
            <w:pPr>
              <w:widowControl/>
              <w:spacing w:line="259" w:lineRule="auto"/>
              <w:rPr>
                <w:rFonts w:ascii="Calibri" w:eastAsia="Calibri" w:hAnsi="Calibri"/>
                <w:snapToGrid/>
                <w:sz w:val="22"/>
                <w:szCs w:val="22"/>
                <w:lang w:val="en-GB"/>
              </w:rPr>
            </w:pPr>
          </w:p>
        </w:tc>
      </w:tr>
    </w:tbl>
    <w:p w14:paraId="2BC0F756" w14:textId="24DD7409" w:rsidR="007A298B" w:rsidRDefault="007A298B" w:rsidP="00550039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</w:p>
    <w:p w14:paraId="5829E373" w14:textId="241C2D87" w:rsidR="00550039" w:rsidRDefault="00550039" w:rsidP="00550039">
      <w:pPr>
        <w:widowControl/>
        <w:spacing w:line="259" w:lineRule="auto"/>
        <w:rPr>
          <w:rFonts w:ascii="Calibri" w:eastAsia="Calibri" w:hAnsi="Calibri"/>
          <w:snapToGrid/>
          <w:sz w:val="22"/>
          <w:szCs w:val="22"/>
          <w:lang w:val="en-GB"/>
        </w:rPr>
      </w:pPr>
      <w:r w:rsidRPr="00117717">
        <w:rPr>
          <w:rFonts w:cs="Arial"/>
          <w:noProof/>
          <w:snapToGrid/>
          <w:sz w:val="22"/>
          <w:szCs w:val="22"/>
          <w:lang w:val="en-GB" w:eastAsia="en-GB"/>
        </w:rPr>
        <w:drawing>
          <wp:inline distT="0" distB="0" distL="0" distR="0" wp14:anchorId="680B5C32" wp14:editId="16DCE74C">
            <wp:extent cx="1095234" cy="479306"/>
            <wp:effectExtent l="0" t="0" r="0" b="0"/>
            <wp:docPr id="1" name="Picture 1" descr="C:\Users\jbradsh1\AppData\Local\Microsoft\Windows\Temporary Internet Files\Content.Outlook\3DTP4IIA\IMG_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radsh1\AppData\Local\Microsoft\Windows\Temporary Internet Files\Content.Outlook\3DTP4IIA\IMG_6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738" cy="48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A602" w14:textId="77777777" w:rsidR="00550039" w:rsidRDefault="00550039" w:rsidP="00550039">
      <w:pPr>
        <w:widowControl/>
        <w:rPr>
          <w:rFonts w:cs="Arial"/>
          <w:b/>
          <w:snapToGrid/>
          <w:sz w:val="22"/>
          <w:szCs w:val="22"/>
          <w:lang w:val="en-GB"/>
        </w:rPr>
      </w:pPr>
      <w:r>
        <w:rPr>
          <w:rFonts w:cs="Arial"/>
          <w:b/>
          <w:snapToGrid/>
          <w:sz w:val="22"/>
          <w:szCs w:val="22"/>
          <w:lang w:val="en-GB"/>
        </w:rPr>
        <w:t>Joe Bradshaw</w:t>
      </w:r>
    </w:p>
    <w:p w14:paraId="595F7191" w14:textId="77777777" w:rsidR="00550039" w:rsidRDefault="00550039" w:rsidP="00550039">
      <w:pPr>
        <w:widowControl/>
        <w:rPr>
          <w:rFonts w:cs="Arial"/>
          <w:b/>
          <w:snapToGrid/>
          <w:sz w:val="22"/>
          <w:szCs w:val="22"/>
          <w:lang w:val="en-GB"/>
        </w:rPr>
      </w:pPr>
      <w:r>
        <w:rPr>
          <w:rFonts w:cs="Arial"/>
          <w:b/>
          <w:snapToGrid/>
          <w:sz w:val="22"/>
          <w:szCs w:val="22"/>
          <w:lang w:val="en-GB"/>
        </w:rPr>
        <w:t>Clerk and Treasurer</w:t>
      </w:r>
    </w:p>
    <w:p w14:paraId="3D94B585" w14:textId="77777777" w:rsidR="00550039" w:rsidRDefault="00550039" w:rsidP="00550039">
      <w:pPr>
        <w:widowControl/>
        <w:rPr>
          <w:rFonts w:cs="Arial"/>
          <w:b/>
          <w:snapToGrid/>
          <w:sz w:val="22"/>
          <w:szCs w:val="22"/>
          <w:lang w:val="en-GB"/>
        </w:rPr>
      </w:pPr>
      <w:r>
        <w:rPr>
          <w:rFonts w:cs="Arial"/>
          <w:b/>
          <w:snapToGrid/>
          <w:sz w:val="22"/>
          <w:szCs w:val="22"/>
          <w:lang w:val="en-GB"/>
        </w:rPr>
        <w:t>to the High Wycombe Charter Trustees</w:t>
      </w:r>
    </w:p>
    <w:p w14:paraId="0D049419" w14:textId="77777777" w:rsidR="00550039" w:rsidRDefault="008E54FA" w:rsidP="00550039">
      <w:pPr>
        <w:widowControl/>
        <w:rPr>
          <w:rFonts w:cs="Arial"/>
          <w:b/>
          <w:snapToGrid/>
          <w:sz w:val="22"/>
          <w:szCs w:val="22"/>
          <w:lang w:val="en-GB"/>
        </w:rPr>
      </w:pPr>
      <w:hyperlink r:id="rId8" w:history="1">
        <w:r w:rsidR="00550039" w:rsidRPr="00C32B21">
          <w:rPr>
            <w:rStyle w:val="Hyperlink"/>
            <w:rFonts w:cs="Arial"/>
            <w:b/>
            <w:snapToGrid/>
            <w:sz w:val="22"/>
            <w:szCs w:val="22"/>
            <w:lang w:val="en-GB"/>
          </w:rPr>
          <w:t>Joe.Bradshaw1@buckinghamshire.gov.uk</w:t>
        </w:r>
      </w:hyperlink>
    </w:p>
    <w:p w14:paraId="03B24253" w14:textId="77777777" w:rsidR="00550039" w:rsidRDefault="00550039" w:rsidP="00550039">
      <w:pPr>
        <w:widowControl/>
        <w:rPr>
          <w:rFonts w:cs="Arial"/>
          <w:b/>
          <w:snapToGrid/>
          <w:sz w:val="22"/>
          <w:szCs w:val="22"/>
          <w:lang w:val="en-GB"/>
        </w:rPr>
      </w:pPr>
      <w:r>
        <w:rPr>
          <w:rFonts w:cs="Arial"/>
          <w:b/>
          <w:snapToGrid/>
          <w:sz w:val="22"/>
          <w:szCs w:val="22"/>
          <w:lang w:val="en-GB"/>
        </w:rPr>
        <w:t>Mobile: 07702-485133</w:t>
      </w:r>
    </w:p>
    <w:sectPr w:rsidR="00550039" w:rsidSect="00F43748">
      <w:footerReference w:type="default" r:id="rId9"/>
      <w:endnotePr>
        <w:numFmt w:val="decimal"/>
      </w:endnotePr>
      <w:pgSz w:w="11908" w:h="16833"/>
      <w:pgMar w:top="1440" w:right="1440" w:bottom="1440" w:left="1440" w:header="1036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BB75" w14:textId="77777777" w:rsidR="008E54FA" w:rsidRDefault="008E54FA">
      <w:r>
        <w:separator/>
      </w:r>
    </w:p>
  </w:endnote>
  <w:endnote w:type="continuationSeparator" w:id="0">
    <w:p w14:paraId="111C3294" w14:textId="77777777" w:rsidR="008E54FA" w:rsidRDefault="008E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9715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2F55A3" w14:textId="77777777" w:rsidR="009709EE" w:rsidRDefault="009709EE">
            <w:pPr>
              <w:pStyle w:val="Footer"/>
              <w:jc w:val="right"/>
            </w:pPr>
            <w:r w:rsidRPr="009709EE">
              <w:rPr>
                <w:sz w:val="12"/>
              </w:rPr>
              <w:t xml:space="preserve">Page </w:t>
            </w:r>
            <w:r w:rsidRPr="009709EE">
              <w:rPr>
                <w:b/>
                <w:bCs/>
                <w:sz w:val="12"/>
                <w:szCs w:val="24"/>
              </w:rPr>
              <w:fldChar w:fldCharType="begin"/>
            </w:r>
            <w:r w:rsidRPr="009709EE">
              <w:rPr>
                <w:b/>
                <w:bCs/>
                <w:sz w:val="12"/>
              </w:rPr>
              <w:instrText xml:space="preserve"> PAGE </w:instrText>
            </w:r>
            <w:r w:rsidRPr="009709EE">
              <w:rPr>
                <w:b/>
                <w:bCs/>
                <w:sz w:val="12"/>
                <w:szCs w:val="24"/>
              </w:rPr>
              <w:fldChar w:fldCharType="separate"/>
            </w:r>
            <w:r w:rsidR="00C37F28">
              <w:rPr>
                <w:b/>
                <w:bCs/>
                <w:noProof/>
                <w:sz w:val="12"/>
              </w:rPr>
              <w:t>5</w:t>
            </w:r>
            <w:r w:rsidRPr="009709EE">
              <w:rPr>
                <w:b/>
                <w:bCs/>
                <w:sz w:val="12"/>
                <w:szCs w:val="24"/>
              </w:rPr>
              <w:fldChar w:fldCharType="end"/>
            </w:r>
            <w:r w:rsidRPr="009709EE">
              <w:rPr>
                <w:sz w:val="12"/>
              </w:rPr>
              <w:t xml:space="preserve"> of </w:t>
            </w:r>
            <w:r w:rsidRPr="009709EE">
              <w:rPr>
                <w:b/>
                <w:bCs/>
                <w:sz w:val="12"/>
                <w:szCs w:val="24"/>
              </w:rPr>
              <w:fldChar w:fldCharType="begin"/>
            </w:r>
            <w:r w:rsidRPr="009709EE">
              <w:rPr>
                <w:b/>
                <w:bCs/>
                <w:sz w:val="12"/>
              </w:rPr>
              <w:instrText xml:space="preserve"> NUMPAGES  </w:instrText>
            </w:r>
            <w:r w:rsidRPr="009709EE">
              <w:rPr>
                <w:b/>
                <w:bCs/>
                <w:sz w:val="12"/>
                <w:szCs w:val="24"/>
              </w:rPr>
              <w:fldChar w:fldCharType="separate"/>
            </w:r>
            <w:r w:rsidR="00C37F28">
              <w:rPr>
                <w:b/>
                <w:bCs/>
                <w:noProof/>
                <w:sz w:val="12"/>
              </w:rPr>
              <w:t>5</w:t>
            </w:r>
            <w:r w:rsidRPr="009709EE">
              <w:rPr>
                <w:b/>
                <w:bCs/>
                <w:sz w:val="12"/>
                <w:szCs w:val="24"/>
              </w:rPr>
              <w:fldChar w:fldCharType="end"/>
            </w:r>
          </w:p>
        </w:sdtContent>
      </w:sdt>
    </w:sdtContent>
  </w:sdt>
  <w:p w14:paraId="7BF52AF9" w14:textId="77777777" w:rsidR="00A76B2D" w:rsidRDefault="00A76B2D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CDE1" w14:textId="77777777" w:rsidR="008E54FA" w:rsidRDefault="008E54FA">
      <w:r>
        <w:separator/>
      </w:r>
    </w:p>
  </w:footnote>
  <w:footnote w:type="continuationSeparator" w:id="0">
    <w:p w14:paraId="5C09F03C" w14:textId="77777777" w:rsidR="008E54FA" w:rsidRDefault="008E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98B"/>
    <w:multiLevelType w:val="hybridMultilevel"/>
    <w:tmpl w:val="DF90348E"/>
    <w:lvl w:ilvl="0" w:tplc="C2B64CE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63F73"/>
    <w:multiLevelType w:val="hybridMultilevel"/>
    <w:tmpl w:val="166A5A1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0443B"/>
    <w:multiLevelType w:val="hybridMultilevel"/>
    <w:tmpl w:val="AB3EFCE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05AAF"/>
    <w:multiLevelType w:val="hybridMultilevel"/>
    <w:tmpl w:val="44CA57F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707A4"/>
    <w:multiLevelType w:val="hybridMultilevel"/>
    <w:tmpl w:val="9C7A5A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23DE9"/>
    <w:multiLevelType w:val="hybridMultilevel"/>
    <w:tmpl w:val="10167640"/>
    <w:lvl w:ilvl="0" w:tplc="C2B64CEA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12499"/>
    <w:multiLevelType w:val="hybridMultilevel"/>
    <w:tmpl w:val="F3884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2DA5"/>
    <w:multiLevelType w:val="hybridMultilevel"/>
    <w:tmpl w:val="910E6CEE"/>
    <w:lvl w:ilvl="0" w:tplc="8F2616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620EF"/>
    <w:multiLevelType w:val="hybridMultilevel"/>
    <w:tmpl w:val="5964B98C"/>
    <w:lvl w:ilvl="0" w:tplc="C2B64C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901A2"/>
    <w:multiLevelType w:val="hybridMultilevel"/>
    <w:tmpl w:val="44AE42C8"/>
    <w:lvl w:ilvl="0" w:tplc="3D44B5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E94175"/>
    <w:multiLevelType w:val="hybridMultilevel"/>
    <w:tmpl w:val="E53267A6"/>
    <w:lvl w:ilvl="0" w:tplc="F6A6C6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B97C03"/>
    <w:multiLevelType w:val="hybridMultilevel"/>
    <w:tmpl w:val="BAC46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D2785"/>
    <w:multiLevelType w:val="singleLevel"/>
    <w:tmpl w:val="7256B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9E651F2"/>
    <w:multiLevelType w:val="hybridMultilevel"/>
    <w:tmpl w:val="F0C451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BD1639"/>
    <w:multiLevelType w:val="hybridMultilevel"/>
    <w:tmpl w:val="77AA4D5E"/>
    <w:lvl w:ilvl="0" w:tplc="C2B64CEA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BF4C3D"/>
    <w:multiLevelType w:val="hybridMultilevel"/>
    <w:tmpl w:val="5A32C6C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1DB4864"/>
    <w:multiLevelType w:val="hybridMultilevel"/>
    <w:tmpl w:val="5030C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F05F3"/>
    <w:multiLevelType w:val="hybridMultilevel"/>
    <w:tmpl w:val="9FCCD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0768E"/>
    <w:multiLevelType w:val="multilevel"/>
    <w:tmpl w:val="D590778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1542014547">
    <w:abstractNumId w:val="12"/>
  </w:num>
  <w:num w:numId="2" w16cid:durableId="1291476988">
    <w:abstractNumId w:val="18"/>
  </w:num>
  <w:num w:numId="3" w16cid:durableId="878977829">
    <w:abstractNumId w:val="8"/>
  </w:num>
  <w:num w:numId="4" w16cid:durableId="594097422">
    <w:abstractNumId w:val="14"/>
  </w:num>
  <w:num w:numId="5" w16cid:durableId="957101931">
    <w:abstractNumId w:val="5"/>
  </w:num>
  <w:num w:numId="6" w16cid:durableId="1808934935">
    <w:abstractNumId w:val="0"/>
  </w:num>
  <w:num w:numId="7" w16cid:durableId="1088890033">
    <w:abstractNumId w:val="13"/>
  </w:num>
  <w:num w:numId="8" w16cid:durableId="1554853378">
    <w:abstractNumId w:val="2"/>
  </w:num>
  <w:num w:numId="9" w16cid:durableId="432634862">
    <w:abstractNumId w:val="1"/>
  </w:num>
  <w:num w:numId="10" w16cid:durableId="2116557521">
    <w:abstractNumId w:val="4"/>
  </w:num>
  <w:num w:numId="11" w16cid:durableId="14307834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19464064">
    <w:abstractNumId w:val="7"/>
  </w:num>
  <w:num w:numId="13" w16cid:durableId="1841195951">
    <w:abstractNumId w:val="16"/>
  </w:num>
  <w:num w:numId="14" w16cid:durableId="404231645">
    <w:abstractNumId w:val="11"/>
  </w:num>
  <w:num w:numId="15" w16cid:durableId="730226064">
    <w:abstractNumId w:val="3"/>
  </w:num>
  <w:num w:numId="16" w16cid:durableId="627704354">
    <w:abstractNumId w:val="15"/>
  </w:num>
  <w:num w:numId="17" w16cid:durableId="770665104">
    <w:abstractNumId w:val="17"/>
  </w:num>
  <w:num w:numId="18" w16cid:durableId="340619972">
    <w:abstractNumId w:val="6"/>
  </w:num>
  <w:num w:numId="19" w16cid:durableId="21040619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15"/>
    <w:rsid w:val="00060A30"/>
    <w:rsid w:val="000670AC"/>
    <w:rsid w:val="00073515"/>
    <w:rsid w:val="00086EC7"/>
    <w:rsid w:val="000D6859"/>
    <w:rsid w:val="000E6220"/>
    <w:rsid w:val="000F0D13"/>
    <w:rsid w:val="001066FB"/>
    <w:rsid w:val="00106DDC"/>
    <w:rsid w:val="00112ED9"/>
    <w:rsid w:val="00115CCC"/>
    <w:rsid w:val="001208AE"/>
    <w:rsid w:val="00130D57"/>
    <w:rsid w:val="00156ED1"/>
    <w:rsid w:val="00160936"/>
    <w:rsid w:val="00160C69"/>
    <w:rsid w:val="0017727A"/>
    <w:rsid w:val="00183E77"/>
    <w:rsid w:val="001A782D"/>
    <w:rsid w:val="001D63D7"/>
    <w:rsid w:val="001E504D"/>
    <w:rsid w:val="00204A59"/>
    <w:rsid w:val="00220C91"/>
    <w:rsid w:val="00221114"/>
    <w:rsid w:val="00243445"/>
    <w:rsid w:val="00261123"/>
    <w:rsid w:val="00265607"/>
    <w:rsid w:val="002B2861"/>
    <w:rsid w:val="002B679C"/>
    <w:rsid w:val="002C7848"/>
    <w:rsid w:val="002F604C"/>
    <w:rsid w:val="00367A68"/>
    <w:rsid w:val="00377BE6"/>
    <w:rsid w:val="003860C2"/>
    <w:rsid w:val="00394020"/>
    <w:rsid w:val="003A081F"/>
    <w:rsid w:val="003C0EF2"/>
    <w:rsid w:val="003C6078"/>
    <w:rsid w:val="003D35BD"/>
    <w:rsid w:val="003E0A83"/>
    <w:rsid w:val="003E3686"/>
    <w:rsid w:val="003F4860"/>
    <w:rsid w:val="00400ACB"/>
    <w:rsid w:val="004239B0"/>
    <w:rsid w:val="00423E52"/>
    <w:rsid w:val="004300A8"/>
    <w:rsid w:val="00446B04"/>
    <w:rsid w:val="004627E9"/>
    <w:rsid w:val="004F54C3"/>
    <w:rsid w:val="00513317"/>
    <w:rsid w:val="0052410B"/>
    <w:rsid w:val="00524891"/>
    <w:rsid w:val="00550039"/>
    <w:rsid w:val="00551E9C"/>
    <w:rsid w:val="00565B8B"/>
    <w:rsid w:val="00570019"/>
    <w:rsid w:val="00595BBB"/>
    <w:rsid w:val="00597781"/>
    <w:rsid w:val="005B2277"/>
    <w:rsid w:val="005C3A64"/>
    <w:rsid w:val="005D697F"/>
    <w:rsid w:val="005D7869"/>
    <w:rsid w:val="005F146D"/>
    <w:rsid w:val="005F15E5"/>
    <w:rsid w:val="005F337F"/>
    <w:rsid w:val="005F7B09"/>
    <w:rsid w:val="00607E27"/>
    <w:rsid w:val="0061607D"/>
    <w:rsid w:val="0063357F"/>
    <w:rsid w:val="00646A4F"/>
    <w:rsid w:val="00655BD8"/>
    <w:rsid w:val="006617F5"/>
    <w:rsid w:val="00692925"/>
    <w:rsid w:val="006A318B"/>
    <w:rsid w:val="006A6C9B"/>
    <w:rsid w:val="006C5E88"/>
    <w:rsid w:val="006D43C0"/>
    <w:rsid w:val="006E7143"/>
    <w:rsid w:val="006F1868"/>
    <w:rsid w:val="007228B0"/>
    <w:rsid w:val="00735327"/>
    <w:rsid w:val="00740527"/>
    <w:rsid w:val="007408E8"/>
    <w:rsid w:val="0075214E"/>
    <w:rsid w:val="007A137A"/>
    <w:rsid w:val="007A298B"/>
    <w:rsid w:val="007A5D65"/>
    <w:rsid w:val="007A7AE9"/>
    <w:rsid w:val="007C5028"/>
    <w:rsid w:val="007E21CB"/>
    <w:rsid w:val="00812245"/>
    <w:rsid w:val="00813F0B"/>
    <w:rsid w:val="00857DCE"/>
    <w:rsid w:val="00862879"/>
    <w:rsid w:val="008A7B19"/>
    <w:rsid w:val="008E54FA"/>
    <w:rsid w:val="00917E90"/>
    <w:rsid w:val="00950F7C"/>
    <w:rsid w:val="009630D4"/>
    <w:rsid w:val="00970741"/>
    <w:rsid w:val="009709EE"/>
    <w:rsid w:val="00976BEB"/>
    <w:rsid w:val="00A00F71"/>
    <w:rsid w:val="00A02322"/>
    <w:rsid w:val="00A02A9C"/>
    <w:rsid w:val="00A0569D"/>
    <w:rsid w:val="00A103D1"/>
    <w:rsid w:val="00A26359"/>
    <w:rsid w:val="00A33FF4"/>
    <w:rsid w:val="00A76B2D"/>
    <w:rsid w:val="00A82495"/>
    <w:rsid w:val="00A82B81"/>
    <w:rsid w:val="00A9136F"/>
    <w:rsid w:val="00A94DE0"/>
    <w:rsid w:val="00AA6C43"/>
    <w:rsid w:val="00AB1A96"/>
    <w:rsid w:val="00AB40C4"/>
    <w:rsid w:val="00AC23A0"/>
    <w:rsid w:val="00AE223E"/>
    <w:rsid w:val="00AF7269"/>
    <w:rsid w:val="00B0334F"/>
    <w:rsid w:val="00B22727"/>
    <w:rsid w:val="00B24982"/>
    <w:rsid w:val="00B54D64"/>
    <w:rsid w:val="00B57273"/>
    <w:rsid w:val="00B63479"/>
    <w:rsid w:val="00BA65FB"/>
    <w:rsid w:val="00BE101B"/>
    <w:rsid w:val="00BE3062"/>
    <w:rsid w:val="00C07E34"/>
    <w:rsid w:val="00C15DA7"/>
    <w:rsid w:val="00C37F28"/>
    <w:rsid w:val="00C47054"/>
    <w:rsid w:val="00C54AB4"/>
    <w:rsid w:val="00C54F8E"/>
    <w:rsid w:val="00C63AF9"/>
    <w:rsid w:val="00C705FA"/>
    <w:rsid w:val="00C710D7"/>
    <w:rsid w:val="00C87BFA"/>
    <w:rsid w:val="00C91D38"/>
    <w:rsid w:val="00CC2557"/>
    <w:rsid w:val="00CC7445"/>
    <w:rsid w:val="00CE2221"/>
    <w:rsid w:val="00D53C05"/>
    <w:rsid w:val="00D65E8A"/>
    <w:rsid w:val="00D834C3"/>
    <w:rsid w:val="00DB0551"/>
    <w:rsid w:val="00DB4112"/>
    <w:rsid w:val="00DC0006"/>
    <w:rsid w:val="00DC6C6F"/>
    <w:rsid w:val="00DC6D86"/>
    <w:rsid w:val="00DD3638"/>
    <w:rsid w:val="00E00E73"/>
    <w:rsid w:val="00E05293"/>
    <w:rsid w:val="00E3129E"/>
    <w:rsid w:val="00E42B89"/>
    <w:rsid w:val="00E50DBD"/>
    <w:rsid w:val="00E543DF"/>
    <w:rsid w:val="00E56ACE"/>
    <w:rsid w:val="00E60815"/>
    <w:rsid w:val="00E8705B"/>
    <w:rsid w:val="00EC6491"/>
    <w:rsid w:val="00EE26CA"/>
    <w:rsid w:val="00EE3803"/>
    <w:rsid w:val="00EE67F7"/>
    <w:rsid w:val="00F00F33"/>
    <w:rsid w:val="00F07242"/>
    <w:rsid w:val="00F24A7D"/>
    <w:rsid w:val="00F27677"/>
    <w:rsid w:val="00F43748"/>
    <w:rsid w:val="00F56B3F"/>
    <w:rsid w:val="00F65FB6"/>
    <w:rsid w:val="00F67609"/>
    <w:rsid w:val="00F90596"/>
    <w:rsid w:val="00FB17D1"/>
    <w:rsid w:val="00FC6972"/>
    <w:rsid w:val="00FD0357"/>
    <w:rsid w:val="00FE429E"/>
    <w:rsid w:val="00FE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1EDD69"/>
  <w15:docId w15:val="{EFAF28CF-D006-404F-BC90-067D197B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5E5"/>
    <w:pPr>
      <w:widowControl w:val="0"/>
    </w:pPr>
    <w:rPr>
      <w:rFonts w:ascii="Arial" w:hAnsi="Arial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C63A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63A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00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8B0"/>
    <w:pPr>
      <w:ind w:left="720"/>
    </w:pPr>
  </w:style>
  <w:style w:type="character" w:styleId="Hyperlink">
    <w:name w:val="Hyperlink"/>
    <w:uiPriority w:val="99"/>
    <w:unhideWhenUsed/>
    <w:rsid w:val="00E3129E"/>
    <w:rPr>
      <w:color w:val="0000FF"/>
      <w:u w:val="single"/>
    </w:rPr>
  </w:style>
  <w:style w:type="table" w:styleId="TableGrid">
    <w:name w:val="Table Grid"/>
    <w:basedOn w:val="TableNormal"/>
    <w:rsid w:val="0081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3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3748"/>
    <w:rPr>
      <w:rFonts w:ascii="Arial" w:hAnsi="Arial"/>
      <w:snapToGrid w:val="0"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6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.Bradshaw1@buckingham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3, 2001</vt:lpstr>
    </vt:vector>
  </TitlesOfParts>
  <Company>Wycombe DC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3, 2001</dc:title>
  <dc:creator>Registered User</dc:creator>
  <cp:lastModifiedBy>Joe Bradshaw</cp:lastModifiedBy>
  <cp:revision>3</cp:revision>
  <cp:lastPrinted>2022-06-21T09:18:00Z</cp:lastPrinted>
  <dcterms:created xsi:type="dcterms:W3CDTF">2022-06-21T09:22:00Z</dcterms:created>
  <dcterms:modified xsi:type="dcterms:W3CDTF">2022-06-21T09:24:00Z</dcterms:modified>
</cp:coreProperties>
</file>